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210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6264C2" w14:paraId="0E562E39" w14:textId="77777777" w:rsidTr="00C416ED">
        <w:trPr>
          <w:trHeight w:val="919"/>
        </w:trPr>
        <w:tc>
          <w:tcPr>
            <w:tcW w:w="4606" w:type="dxa"/>
          </w:tcPr>
          <w:p w14:paraId="73408C60" w14:textId="77777777" w:rsidR="006264C2" w:rsidRDefault="006264C2" w:rsidP="006264C2">
            <w:pPr>
              <w:pStyle w:val="Bezodstpw"/>
            </w:pPr>
          </w:p>
        </w:tc>
      </w:tr>
    </w:tbl>
    <w:tbl>
      <w:tblPr>
        <w:tblpPr w:leftFromText="141" w:rightFromText="141" w:vertAnchor="text" w:tblpX="36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6"/>
      </w:tblGrid>
      <w:tr w:rsidR="006264C2" w14:paraId="3F1D1D2E" w14:textId="77777777" w:rsidTr="006264C2">
        <w:trPr>
          <w:trHeight w:val="2244"/>
        </w:trPr>
        <w:tc>
          <w:tcPr>
            <w:tcW w:w="4806" w:type="dxa"/>
          </w:tcPr>
          <w:p w14:paraId="35C76FE9" w14:textId="77777777" w:rsidR="006264C2" w:rsidRDefault="006264C2" w:rsidP="006264C2">
            <w:pPr>
              <w:pStyle w:val="Bezodstpw"/>
            </w:pPr>
          </w:p>
        </w:tc>
      </w:tr>
    </w:tbl>
    <w:p w14:paraId="71F9B648" w14:textId="358F08D4" w:rsidR="006264C2" w:rsidRPr="006264C2" w:rsidRDefault="001F5E1C" w:rsidP="006264C2">
      <w:pPr>
        <w:pStyle w:val="Bezodstpw"/>
        <w:ind w:left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64C2">
        <w:t xml:space="preserve"> (miejscowość, data)</w:t>
      </w:r>
    </w:p>
    <w:p w14:paraId="34931A64" w14:textId="13D2E4C4" w:rsidR="00F736CA" w:rsidRDefault="001F5E1C">
      <w:pPr>
        <w:pStyle w:val="Bezodstpw"/>
      </w:pPr>
      <w:r>
        <w:tab/>
      </w:r>
      <w:r>
        <w:tab/>
      </w:r>
    </w:p>
    <w:p w14:paraId="6AFC97F1" w14:textId="6EAAE711" w:rsidR="006264C2" w:rsidRPr="006264C2" w:rsidRDefault="001F5E1C" w:rsidP="006264C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264C2">
        <w:t xml:space="preserve">        </w:t>
      </w:r>
      <w:r w:rsidR="006264C2">
        <w:rPr>
          <w:bCs/>
          <w:sz w:val="20"/>
          <w:szCs w:val="20"/>
        </w:rPr>
        <w:t>Nazwa i adres Wykonawcy</w:t>
      </w:r>
    </w:p>
    <w:p w14:paraId="2F2699F2" w14:textId="16B1D74B" w:rsidR="00F736CA" w:rsidRDefault="006264C2">
      <w:pPr>
        <w:ind w:left="360"/>
        <w:jc w:val="center"/>
        <w:rPr>
          <w:b/>
        </w:rPr>
      </w:pPr>
      <w:r>
        <w:rPr>
          <w:b/>
        </w:rPr>
        <w:t xml:space="preserve">        </w:t>
      </w:r>
      <w:r w:rsidR="001F5E1C">
        <w:rPr>
          <w:b/>
        </w:rPr>
        <w:t>Formularz ofertowy</w:t>
      </w:r>
    </w:p>
    <w:p w14:paraId="6EE086D2" w14:textId="77777777" w:rsidR="00F736CA" w:rsidRDefault="00F736CA">
      <w:pPr>
        <w:ind w:left="360"/>
        <w:jc w:val="center"/>
        <w:rPr>
          <w:b/>
        </w:rPr>
      </w:pPr>
    </w:p>
    <w:p w14:paraId="36A11DCD" w14:textId="77777777" w:rsidR="00F736CA" w:rsidRDefault="00F736CA">
      <w:pPr>
        <w:ind w:left="360"/>
        <w:jc w:val="both"/>
        <w:rPr>
          <w:b/>
        </w:rPr>
      </w:pPr>
    </w:p>
    <w:p w14:paraId="70DB013E" w14:textId="77777777" w:rsidR="00DA67EA" w:rsidRDefault="001F5E1C">
      <w:pPr>
        <w:jc w:val="both"/>
      </w:pPr>
      <w:r>
        <w:t>W odpowiedzi na zapytanie składam</w:t>
      </w:r>
      <w:r w:rsidR="00384D69">
        <w:t>/y</w:t>
      </w:r>
      <w:r>
        <w:t xml:space="preserve"> ofertę na</w:t>
      </w:r>
      <w:r w:rsidR="007928FE">
        <w:t xml:space="preserve">: </w:t>
      </w:r>
    </w:p>
    <w:p w14:paraId="44C8ADC2" w14:textId="77777777" w:rsidR="00C416ED" w:rsidRDefault="00C416ED">
      <w:pPr>
        <w:jc w:val="both"/>
      </w:pPr>
    </w:p>
    <w:p w14:paraId="1EF1A9A2" w14:textId="4DF48ABB" w:rsidR="00DA67EA" w:rsidRPr="00C416ED" w:rsidRDefault="00026DA6" w:rsidP="00DA67EA">
      <w:pPr>
        <w:spacing w:after="600"/>
        <w:outlineLvl w:val="1"/>
        <w:rPr>
          <w:rFonts w:ascii="Open Sans" w:hAnsi="Open Sans" w:cs="Open Sans"/>
          <w:b/>
          <w:bCs/>
          <w:color w:val="3D3D3D"/>
          <w:lang w:eastAsia="pl-PL"/>
        </w:rPr>
      </w:pPr>
      <w:r>
        <w:rPr>
          <w:rFonts w:ascii="Open Sans" w:hAnsi="Open Sans" w:cs="Open Sans"/>
          <w:b/>
          <w:bCs/>
          <w:color w:val="3D3D3D"/>
          <w:lang w:eastAsia="pl-PL"/>
        </w:rPr>
        <w:t>Dostawa</w:t>
      </w:r>
      <w:r w:rsidR="00AA7FE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     </w:t>
      </w:r>
      <w:r w:rsidR="00786061">
        <w:rPr>
          <w:rFonts w:ascii="Open Sans" w:hAnsi="Open Sans" w:cs="Open Sans"/>
          <w:b/>
          <w:bCs/>
          <w:color w:val="3D3D3D"/>
          <w:lang w:eastAsia="pl-PL"/>
        </w:rPr>
        <w:t xml:space="preserve">Wanny uchylnej </w:t>
      </w:r>
      <w:r w:rsidR="00AA7FE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     </w:t>
      </w:r>
      <w:r w:rsidR="00784E0A" w:rsidRPr="00C416ED">
        <w:rPr>
          <w:rFonts w:ascii="Open Sans" w:hAnsi="Open Sans" w:cs="Open Sans"/>
          <w:b/>
          <w:bCs/>
          <w:color w:val="3D3D3D"/>
          <w:lang w:eastAsia="pl-PL"/>
        </w:rPr>
        <w:t xml:space="preserve">dla Domu Pomocy Społecznej w Gołuszycach </w:t>
      </w:r>
      <w:r w:rsidR="00DA67EA" w:rsidRPr="00C416ED">
        <w:rPr>
          <w:rFonts w:ascii="Open Sans" w:hAnsi="Open Sans" w:cs="Open Sans"/>
          <w:b/>
          <w:bCs/>
          <w:color w:val="3D3D3D"/>
          <w:lang w:eastAsia="pl-PL"/>
        </w:rPr>
        <w:t>w ramach projektu "Wsparcie osób starszych i kadry świadczącej usługi społ. w zakresie przeciwdziałania rozprzestrzenianiu się COVID-19, łagodzenia jego skutków na terenie województwa kujawsko - pomorskiego"</w:t>
      </w:r>
    </w:p>
    <w:p w14:paraId="380579A1" w14:textId="4C8DB176" w:rsidR="00DA67EA" w:rsidRPr="00DA67EA" w:rsidRDefault="00DA67EA" w:rsidP="00DA67EA">
      <w:pPr>
        <w:spacing w:after="150"/>
        <w:rPr>
          <w:rFonts w:ascii="Open Sans" w:hAnsi="Open Sans" w:cs="Open Sans"/>
          <w:color w:val="3D3D3D"/>
          <w:sz w:val="23"/>
          <w:szCs w:val="23"/>
          <w:lang w:eastAsia="pl-PL"/>
        </w:rPr>
      </w:pP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Przedmiotem zapytania jest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dostawa 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>przedmiotów i urządzeń w ramach projektu pn. „Wsparcie osób starszych i kadry świadczącej usługi społeczne w zakresie przeciwdziałania rozprzestrzenianiu się COVID-19, łagodzenia jego skutków na terenie województwa kujawsko - pomorskiego” w ramach Osi Priorytetowej 9 Solidarne społeczeństwo, Działania 9.3 Rozwój usług zdrowotnych i społecznych, Poddziałania 9.3.2 Rozwój usług społecznych w ramach RPO WKP 2014-2020 współfinansowane z Europejskiego Funduszu Społecznego.</w:t>
      </w:r>
    </w:p>
    <w:p w14:paraId="4517DDCB" w14:textId="1120542E" w:rsidR="00DA67EA" w:rsidRDefault="00DA67EA" w:rsidP="00DA67EA">
      <w:pPr>
        <w:rPr>
          <w:rFonts w:ascii="Open Sans" w:hAnsi="Open Sans" w:cs="Open Sans"/>
          <w:color w:val="3D3D3D"/>
          <w:sz w:val="23"/>
          <w:szCs w:val="23"/>
          <w:lang w:eastAsia="pl-PL"/>
        </w:rPr>
      </w:pP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Przedmiotem zamówienia jest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 dostawa 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 xml:space="preserve">nowych, nieużywanych przedmiotów i urządzeń </w:t>
      </w:r>
      <w:r w:rsidR="00026DA6">
        <w:rPr>
          <w:rFonts w:ascii="Open Sans" w:hAnsi="Open Sans" w:cs="Open Sans"/>
          <w:color w:val="3D3D3D"/>
          <w:sz w:val="23"/>
          <w:szCs w:val="23"/>
          <w:lang w:eastAsia="pl-PL"/>
        </w:rPr>
        <w:t>spełniających wymagania minimalne zawarte w zaproszeniu do zaproszenia oferty tj</w:t>
      </w:r>
      <w:r w:rsidRPr="00DA67EA">
        <w:rPr>
          <w:rFonts w:ascii="Open Sans" w:hAnsi="Open Sans" w:cs="Open Sans"/>
          <w:color w:val="3D3D3D"/>
          <w:sz w:val="23"/>
          <w:szCs w:val="23"/>
          <w:lang w:eastAsia="pl-PL"/>
        </w:rPr>
        <w:t>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4545"/>
        <w:gridCol w:w="2039"/>
      </w:tblGrid>
      <w:tr w:rsidR="00601DFD" w14:paraId="799C689C" w14:textId="071CE475" w:rsidTr="00601DF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7201" w14:textId="77777777" w:rsidR="00601DFD" w:rsidRPr="00767351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673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748B" w14:textId="77777777" w:rsidR="00601DFD" w:rsidRPr="00767351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673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CCB7" w14:textId="77777777" w:rsidR="00601DFD" w:rsidRPr="00767351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673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Specyfikacja 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BF7" w14:textId="1CFC9A66" w:rsidR="00601DFD" w:rsidRPr="00767351" w:rsidRDefault="00767351">
            <w:pPr>
              <w:rPr>
                <w:rFonts w:ascii="Calibri" w:eastAsia="Calibri" w:hAnsi="Calibri" w:cs="Basic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Basic Roman"/>
                <w:sz w:val="20"/>
                <w:szCs w:val="20"/>
                <w:lang w:eastAsia="pl-PL"/>
              </w:rPr>
              <w:t xml:space="preserve">      </w:t>
            </w:r>
            <w:r w:rsidR="00EE041C" w:rsidRPr="00767351">
              <w:rPr>
                <w:rFonts w:ascii="Calibri" w:eastAsia="Calibri" w:hAnsi="Calibri" w:cs="Basic Roman"/>
                <w:b/>
                <w:bCs/>
                <w:sz w:val="20"/>
                <w:szCs w:val="20"/>
                <w:lang w:eastAsia="pl-PL"/>
              </w:rPr>
              <w:t xml:space="preserve">TAK  /  NIE </w:t>
            </w:r>
          </w:p>
        </w:tc>
      </w:tr>
      <w:tr w:rsidR="00601DFD" w14:paraId="6824FC00" w14:textId="79BECD29" w:rsidTr="00601DFD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2A9A" w14:textId="506D14EB" w:rsidR="00601DFD" w:rsidRDefault="00EE04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WANNA UCHYLNA </w:t>
            </w:r>
          </w:p>
          <w:p w14:paraId="6A7D0838" w14:textId="77777777" w:rsidR="00601DFD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59B147FA" w14:textId="77777777" w:rsidR="00601DFD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01231ECF" w14:textId="77777777" w:rsidR="00601DFD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B61AEA3" w14:textId="77777777" w:rsidR="00601DFD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D7568FA" w14:textId="77777777" w:rsidR="00601DFD" w:rsidRDefault="00601DF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01E2" w14:textId="6D291EC7" w:rsidR="00601DFD" w:rsidRDefault="00EE041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01DFD">
              <w:rPr>
                <w:rFonts w:asciiTheme="minorHAnsi" w:hAnsiTheme="minorHAnsi" w:cstheme="minorHAnsi"/>
                <w:sz w:val="22"/>
                <w:szCs w:val="22"/>
              </w:rPr>
              <w:t xml:space="preserve"> szt.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48CE" w14:textId="350A7423" w:rsidR="00767351" w:rsidRPr="00C66B94" w:rsidRDefault="00767351" w:rsidP="00767351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Pozycjonowanie wanny - z pozycji pionowej do poziomej - w zależności od potrzeby</w:t>
            </w:r>
          </w:p>
          <w:p w14:paraId="47A2C5A0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Możliwość samodzielnego zajęcia miejsca w wannie</w:t>
            </w:r>
          </w:p>
          <w:p w14:paraId="4A846D35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Brak ryzyka poślizgnięcia się</w:t>
            </w:r>
          </w:p>
          <w:p w14:paraId="555E5B2D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Możliwość kąpieli samych stóp</w:t>
            </w:r>
          </w:p>
          <w:p w14:paraId="1FDCADC8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Specjalnie uformowane siedzisko z otworem dla lepszej higieny intymnej</w:t>
            </w:r>
          </w:p>
          <w:p w14:paraId="7003A2BA" w14:textId="77777777" w:rsidR="00767351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Niskie zużycie</w:t>
            </w: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 wody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 i szybki spust wody</w:t>
            </w:r>
          </w:p>
          <w:p w14:paraId="5686A7F0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t>- przelew z pokrętłem do zamykania odpływu</w:t>
            </w:r>
          </w:p>
          <w:p w14:paraId="06E59176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Ergonomiczny kształt wanny</w:t>
            </w:r>
          </w:p>
          <w:p w14:paraId="300A053B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Maksymalna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długość: 1565 mm</w:t>
            </w:r>
          </w:p>
          <w:p w14:paraId="0B77661A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Maksymalna szerokość: 830 mm</w:t>
            </w:r>
          </w:p>
          <w:p w14:paraId="7E94B9B9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Maksymalna wysokość w poziomie: 920 mm</w:t>
            </w:r>
          </w:p>
          <w:p w14:paraId="2AA5FCF2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Maksymalna wysokość w pionie: 1280 mm</w:t>
            </w:r>
          </w:p>
          <w:p w14:paraId="3CE5AACD" w14:textId="77777777" w:rsidR="00767351" w:rsidRPr="00C66B94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66B94"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>Pojemność wanny (przy pełnym zanurzeniu): 80 – 120 litrów</w:t>
            </w:r>
          </w:p>
          <w:p w14:paraId="51D660F9" w14:textId="77777777" w:rsidR="00767351" w:rsidRDefault="00767351" w:rsidP="00767351">
            <w:pPr>
              <w:spacing w:before="100" w:beforeAutospacing="1"/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lang w:eastAsia="pl-PL"/>
              </w:rPr>
              <w:t xml:space="preserve">- maksymalna waga użytkownika nie mniejsza niż 200kg. </w:t>
            </w:r>
          </w:p>
          <w:p w14:paraId="43F34EDB" w14:textId="381F8219" w:rsidR="00601DFD" w:rsidRDefault="00601DFD">
            <w:pPr>
              <w:shd w:val="clear" w:color="auto" w:fill="FFFFFF"/>
              <w:jc w:val="both"/>
              <w:rPr>
                <w:color w:val="3B3B3B"/>
                <w:lang w:eastAsia="pl-PL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69B" w14:textId="77777777" w:rsidR="00601DFD" w:rsidRDefault="00601DFD">
            <w:pPr>
              <w:rPr>
                <w:rFonts w:ascii="Calibri" w:eastAsia="Calibri" w:hAnsi="Calibri" w:cs="Basic Roman"/>
                <w:sz w:val="20"/>
                <w:szCs w:val="20"/>
                <w:lang w:eastAsia="pl-PL"/>
              </w:rPr>
            </w:pPr>
          </w:p>
        </w:tc>
      </w:tr>
    </w:tbl>
    <w:p w14:paraId="34E0A75B" w14:textId="77777777" w:rsidR="00601DFD" w:rsidRDefault="00601DFD" w:rsidP="00DA67EA">
      <w:pPr>
        <w:rPr>
          <w:rFonts w:ascii="Open Sans" w:hAnsi="Open Sans" w:cs="Open Sans"/>
          <w:color w:val="3D3D3D"/>
          <w:sz w:val="23"/>
          <w:szCs w:val="23"/>
          <w:lang w:eastAsia="pl-PL"/>
        </w:rPr>
      </w:pPr>
    </w:p>
    <w:p w14:paraId="5EF17E6E" w14:textId="5E1D055A" w:rsidR="00F736CA" w:rsidRDefault="007928FE">
      <w:pPr>
        <w:jc w:val="both"/>
        <w:rPr>
          <w:b/>
        </w:rPr>
      </w:pPr>
      <w:r>
        <w:rPr>
          <w:b/>
        </w:rPr>
        <w:t>– dofinansowanego z Funduszy Europejskich Oś priorytetowa 9. Solidarne społeczeństwo, działanie 9.3 Rozwój usług zdrowotnych i społecznych, Poddziałanie 9.3.2 Rozwój usług społecznych Regionalnego Programu Operacyjnego Województwa Kujawsko – Pomorskiego na lata 2014 – 2020 współfinansowanego z Europejskiego Funduszu Społecznego</w:t>
      </w:r>
    </w:p>
    <w:p w14:paraId="28BFA5E0" w14:textId="77777777" w:rsidR="00F736CA" w:rsidRDefault="00F736CA">
      <w:pPr>
        <w:jc w:val="both"/>
      </w:pPr>
    </w:p>
    <w:p w14:paraId="451243AC" w14:textId="64BACFAF" w:rsidR="008F749A" w:rsidRPr="00F17D34" w:rsidRDefault="001F5E1C">
      <w:pPr>
        <w:jc w:val="both"/>
      </w:pPr>
      <w:r w:rsidRPr="00F17D34">
        <w:t xml:space="preserve">Cena brutto za całość zamówienia: </w:t>
      </w:r>
      <w:r w:rsidR="00A44351">
        <w:t xml:space="preserve">                                              </w:t>
      </w:r>
      <w:r w:rsidR="008F749A">
        <w:t>w tym podatek VAT</w:t>
      </w:r>
    </w:p>
    <w:tbl>
      <w:tblPr>
        <w:tblW w:w="3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A44351" w14:paraId="56D52E13" w14:textId="77777777" w:rsidTr="00A44351">
        <w:trPr>
          <w:trHeight w:val="684"/>
        </w:trPr>
        <w:tc>
          <w:tcPr>
            <w:tcW w:w="3970" w:type="dxa"/>
          </w:tcPr>
          <w:p w14:paraId="3C09963B" w14:textId="77777777" w:rsidR="00A44351" w:rsidRDefault="00A44351">
            <w:pPr>
              <w:jc w:val="both"/>
            </w:pPr>
          </w:p>
        </w:tc>
      </w:tr>
    </w:tbl>
    <w:p w14:paraId="55F1ACE3" w14:textId="77777777" w:rsidR="00A44351" w:rsidRDefault="00A44351">
      <w:pPr>
        <w:jc w:val="both"/>
      </w:pPr>
    </w:p>
    <w:tbl>
      <w:tblPr>
        <w:tblpPr w:leftFromText="141" w:rightFromText="141" w:vertAnchor="text" w:tblpX="5460" w:tblpY="-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</w:tblGrid>
      <w:tr w:rsidR="00A44351" w14:paraId="00FCD7FE" w14:textId="77777777" w:rsidTr="00C416ED">
        <w:trPr>
          <w:trHeight w:val="699"/>
        </w:trPr>
        <w:tc>
          <w:tcPr>
            <w:tcW w:w="4323" w:type="dxa"/>
          </w:tcPr>
          <w:p w14:paraId="2EEE248C" w14:textId="77777777" w:rsidR="00A44351" w:rsidRDefault="00A44351" w:rsidP="00A44351">
            <w:pPr>
              <w:jc w:val="both"/>
            </w:pPr>
          </w:p>
        </w:tc>
      </w:tr>
    </w:tbl>
    <w:p w14:paraId="75067CAF" w14:textId="2825ADFC" w:rsidR="00F736CA" w:rsidRDefault="00A44351">
      <w:pPr>
        <w:jc w:val="both"/>
      </w:pPr>
      <w:r>
        <w:t>Słownie: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44351" w14:paraId="1F32D4BA" w14:textId="77777777" w:rsidTr="00C416ED">
        <w:trPr>
          <w:trHeight w:val="345"/>
        </w:trPr>
        <w:tc>
          <w:tcPr>
            <w:tcW w:w="9781" w:type="dxa"/>
          </w:tcPr>
          <w:p w14:paraId="25F0BA96" w14:textId="386FE1E5" w:rsidR="00A44351" w:rsidRDefault="00A44351" w:rsidP="00A44351">
            <w:pPr>
              <w:ind w:left="12"/>
              <w:jc w:val="both"/>
            </w:pPr>
          </w:p>
        </w:tc>
      </w:tr>
    </w:tbl>
    <w:p w14:paraId="1050DD86" w14:textId="77777777" w:rsidR="00F736CA" w:rsidRDefault="001F5E1C">
      <w:pPr>
        <w:jc w:val="both"/>
      </w:pPr>
      <w:r>
        <w:t>2)</w:t>
      </w:r>
      <w:r>
        <w:tab/>
        <w:t>Oświadczamy, że w cenie naszej oferty zostały uwzględnione wszystkie koszty wykonania zamówienia.</w:t>
      </w:r>
    </w:p>
    <w:p w14:paraId="094F0A91" w14:textId="0A5CC72B" w:rsidR="00F736CA" w:rsidRDefault="001F5E1C">
      <w:pPr>
        <w:jc w:val="both"/>
      </w:pPr>
      <w:r>
        <w:t>3)</w:t>
      </w:r>
      <w:r>
        <w:tab/>
        <w:t xml:space="preserve">Oświadczamy, że zapoznaliśmy się z treścią </w:t>
      </w:r>
      <w:r w:rsidR="00384D69">
        <w:t>zapytania</w:t>
      </w:r>
      <w:r>
        <w:t xml:space="preserve"> oraz stanowiącymi jego integralną część załącznikami i nie wnosimy do nich zastrzeżeń oraz przyjmujemy warunki w nich zawarte.</w:t>
      </w:r>
    </w:p>
    <w:p w14:paraId="38550896" w14:textId="77777777" w:rsidR="00F736CA" w:rsidRDefault="001F5E1C">
      <w:pPr>
        <w:jc w:val="both"/>
      </w:pPr>
      <w:r>
        <w:t>4)  Oświadczam, że przedmiot oferty jest zgodny z przedmiotem zamówienia.</w:t>
      </w:r>
    </w:p>
    <w:p w14:paraId="313726E7" w14:textId="47B7DA17" w:rsidR="00F736CA" w:rsidRPr="00F17D34" w:rsidRDefault="001F5E1C">
      <w:pPr>
        <w:jc w:val="both"/>
      </w:pPr>
      <w:r>
        <w:t xml:space="preserve">5) W przypadku przyznania nam zamówienia, zobowiązujemy się do zawarcia umowy w miejscu i terminie wskazanym przez Zamawiającego oraz wg wzoru stanowiącego załącznik </w:t>
      </w:r>
      <w:r w:rsidRPr="00F17D34">
        <w:t xml:space="preserve">nr </w:t>
      </w:r>
      <w:r w:rsidR="007928FE">
        <w:t>3</w:t>
      </w:r>
      <w:r w:rsidRPr="00F17D34">
        <w:t xml:space="preserve"> do Zapytania.</w:t>
      </w:r>
    </w:p>
    <w:p w14:paraId="2BDC3F8A" w14:textId="43189ABB" w:rsidR="00F736CA" w:rsidRDefault="000A5F94">
      <w:pPr>
        <w:jc w:val="both"/>
      </w:pPr>
      <w:r>
        <w:t>6</w:t>
      </w:r>
      <w:r w:rsidR="001F5E1C">
        <w:t>) Upoważnionym do kontaktów z Zamawiającym w zakresie sporządzonej oferty będz</w:t>
      </w:r>
      <w:r w:rsidR="00A153F4">
        <w:t>ie Wojciec</w:t>
      </w:r>
      <w:r w:rsidR="006264C2">
        <w:t xml:space="preserve">h </w:t>
      </w:r>
      <w:proofErr w:type="spellStart"/>
      <w:r w:rsidR="00A153F4">
        <w:t>Chmieliński</w:t>
      </w:r>
      <w:r w:rsidR="006264C2">
        <w:t>t</w:t>
      </w:r>
      <w:proofErr w:type="spellEnd"/>
      <w:r w:rsidR="006264C2">
        <w:t xml:space="preserve"> t</w:t>
      </w:r>
      <w:r w:rsidR="001F5E1C">
        <w:t>el.:</w:t>
      </w:r>
      <w:r w:rsidR="006264C2" w:rsidRPr="006264C2">
        <w:rPr>
          <w:bCs/>
        </w:rPr>
        <w:t xml:space="preserve"> </w:t>
      </w:r>
      <w:r w:rsidR="006264C2" w:rsidRPr="003E603F">
        <w:rPr>
          <w:bCs/>
        </w:rPr>
        <w:t>(05</w:t>
      </w:r>
      <w:r w:rsidR="006264C2">
        <w:rPr>
          <w:bCs/>
        </w:rPr>
        <w:t>2</w:t>
      </w:r>
      <w:r w:rsidR="006264C2" w:rsidRPr="003E603F">
        <w:rPr>
          <w:bCs/>
        </w:rPr>
        <w:t>)</w:t>
      </w:r>
      <w:r w:rsidR="006264C2">
        <w:rPr>
          <w:bCs/>
        </w:rPr>
        <w:t xml:space="preserve"> </w:t>
      </w:r>
      <w:r w:rsidR="006264C2" w:rsidRPr="003E603F">
        <w:rPr>
          <w:bCs/>
        </w:rPr>
        <w:t>3320019</w:t>
      </w:r>
      <w:r w:rsidR="006264C2">
        <w:rPr>
          <w:bCs/>
        </w:rPr>
        <w:t xml:space="preserve"> </w:t>
      </w:r>
      <w:r w:rsidR="006264C2" w:rsidRPr="003E603F">
        <w:rPr>
          <w:bCs/>
        </w:rPr>
        <w:t>wew.</w:t>
      </w:r>
      <w:r w:rsidR="006264C2">
        <w:rPr>
          <w:bCs/>
        </w:rPr>
        <w:t xml:space="preserve"> </w:t>
      </w:r>
      <w:r w:rsidR="006264C2" w:rsidRPr="003E603F">
        <w:rPr>
          <w:bCs/>
        </w:rPr>
        <w:t>34</w:t>
      </w:r>
    </w:p>
    <w:p w14:paraId="3B7E5FE2" w14:textId="77777777" w:rsidR="00F736CA" w:rsidRDefault="001F5E1C">
      <w:pPr>
        <w:jc w:val="both"/>
      </w:pPr>
      <w:r>
        <w:t>Czy wybór oferty będzie prowadził do powstania obowiązku podatkowego po stronie Zamawiającego  TAK/NIE*.</w:t>
      </w:r>
    </w:p>
    <w:p w14:paraId="0BF2DBC3" w14:textId="77777777" w:rsidR="00A44351" w:rsidRDefault="001F5E1C">
      <w:pPr>
        <w:jc w:val="both"/>
      </w:pPr>
      <w:r>
        <w:t xml:space="preserve">Jeżeli Wykonawca wskaże TAK (powstanie obowiązek podatkowy u Zamawiającego) Wykonawca wskazuje rodzaj towaru/usługi której ten obowiązek dotyczy </w:t>
      </w:r>
    </w:p>
    <w:tbl>
      <w:tblPr>
        <w:tblW w:w="95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A44351" w14:paraId="4793A5AE" w14:textId="77777777" w:rsidTr="00C416ED">
        <w:trPr>
          <w:trHeight w:val="353"/>
        </w:trPr>
        <w:tc>
          <w:tcPr>
            <w:tcW w:w="9528" w:type="dxa"/>
          </w:tcPr>
          <w:p w14:paraId="42F83846" w14:textId="3FF7878E" w:rsidR="00A44351" w:rsidRDefault="00A44351" w:rsidP="00A44351">
            <w:pPr>
              <w:ind w:left="30"/>
              <w:jc w:val="both"/>
            </w:pPr>
            <w:r>
              <w:t xml:space="preserve">                                                                                                                    </w:t>
            </w:r>
            <w:r w:rsidR="00C416ED">
              <w:t xml:space="preserve">   </w:t>
            </w:r>
            <w:r>
              <w:t>(nazwa towaru/usługi)</w:t>
            </w:r>
          </w:p>
        </w:tc>
      </w:tr>
    </w:tbl>
    <w:p w14:paraId="5ACFA040" w14:textId="77777777" w:rsidR="00C416ED" w:rsidRDefault="00C416ED">
      <w:pPr>
        <w:jc w:val="both"/>
      </w:pPr>
    </w:p>
    <w:tbl>
      <w:tblPr>
        <w:tblW w:w="952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C416ED" w14:paraId="2CF4982F" w14:textId="77777777" w:rsidTr="00C416ED">
        <w:trPr>
          <w:trHeight w:val="415"/>
        </w:trPr>
        <w:tc>
          <w:tcPr>
            <w:tcW w:w="9528" w:type="dxa"/>
          </w:tcPr>
          <w:p w14:paraId="3C97F73C" w14:textId="7EB27F0D" w:rsidR="00C416ED" w:rsidRDefault="00C416ED">
            <w:pPr>
              <w:jc w:val="both"/>
            </w:pPr>
            <w:r>
              <w:t xml:space="preserve">                                                                                                          cena netto (bez podatku VAT)</w:t>
            </w:r>
          </w:p>
        </w:tc>
      </w:tr>
    </w:tbl>
    <w:p w14:paraId="4D22278F" w14:textId="6FA9BD6D" w:rsidR="00F736CA" w:rsidRDefault="001F5E1C">
      <w:pPr>
        <w:jc w:val="both"/>
      </w:pPr>
      <w:r>
        <w:t>(Uwaga! Dotyczy tylko dostaw/usług dla których obowiązek podatkowy przechodzi na Zamawiającego);</w:t>
      </w:r>
    </w:p>
    <w:p w14:paraId="32547C88" w14:textId="1C9434A1" w:rsidR="00F736CA" w:rsidRDefault="000A5F94">
      <w:pPr>
        <w:jc w:val="both"/>
      </w:pPr>
      <w:r>
        <w:lastRenderedPageBreak/>
        <w:t>7</w:t>
      </w:r>
      <w:r w:rsidR="001F5E1C">
        <w:t>)</w:t>
      </w:r>
      <w:r w:rsidR="001F5E1C">
        <w:tab/>
        <w:t>Oświadczamy, że jesteśmy związani niniejszą ofertą na czas 30 dni.</w:t>
      </w:r>
    </w:p>
    <w:p w14:paraId="6E3A303D" w14:textId="07DE222F" w:rsidR="00F736CA" w:rsidRDefault="000A5F94">
      <w:pPr>
        <w:jc w:val="both"/>
      </w:pPr>
      <w:r>
        <w:t>8</w:t>
      </w:r>
      <w:r w:rsidR="001F5E1C">
        <w:t>)</w:t>
      </w:r>
      <w:r w:rsidR="001F5E1C">
        <w:tab/>
        <w:t xml:space="preserve">Oświadczamy, że zawarty w Istotnych Warunkach Zamówienia wzór umowy został przez nas zaakceptowany i zobowiązujemy się w przypadku wyboru naszej oferty do zawarcia umowy w miejscu i terminie wyznaczonym przez Zamawiającego. </w:t>
      </w:r>
    </w:p>
    <w:p w14:paraId="49599543" w14:textId="606AF278" w:rsidR="00F736CA" w:rsidRDefault="000A5F94">
      <w:pPr>
        <w:jc w:val="both"/>
      </w:pPr>
      <w:r>
        <w:t xml:space="preserve">9) </w:t>
      </w:r>
      <w:r w:rsidR="001F5E1C">
        <w:t>Oświadczamy, iż zamierzamy zlecić podwykonawcy następujące części zamówienia</w:t>
      </w:r>
    </w:p>
    <w:p w14:paraId="3D658974" w14:textId="643CBC0C" w:rsidR="00F736CA" w:rsidRDefault="001F5E1C">
      <w:pPr>
        <w:jc w:val="both"/>
      </w:pPr>
      <w:r>
        <w:t xml:space="preserve">(wypełnić tylko w przypadku realizacji zamówienia przy udziale podwykonawców) </w:t>
      </w:r>
    </w:p>
    <w:p w14:paraId="50B98471" w14:textId="77777777" w:rsidR="00072649" w:rsidRDefault="00072649">
      <w:pPr>
        <w:jc w:val="both"/>
      </w:pPr>
    </w:p>
    <w:tbl>
      <w:tblPr>
        <w:tblW w:w="95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3"/>
      </w:tblGrid>
      <w:tr w:rsidR="000325F0" w14:paraId="09875CB7" w14:textId="77777777" w:rsidTr="000325F0">
        <w:trPr>
          <w:trHeight w:val="446"/>
        </w:trPr>
        <w:tc>
          <w:tcPr>
            <w:tcW w:w="9523" w:type="dxa"/>
          </w:tcPr>
          <w:p w14:paraId="28FC9014" w14:textId="77777777" w:rsidR="000325F0" w:rsidRDefault="000325F0" w:rsidP="000325F0">
            <w:pPr>
              <w:ind w:left="-5"/>
              <w:jc w:val="both"/>
            </w:pPr>
          </w:p>
          <w:p w14:paraId="58171B83" w14:textId="77777777" w:rsidR="000325F0" w:rsidRDefault="000325F0" w:rsidP="000325F0">
            <w:pPr>
              <w:ind w:left="-5"/>
              <w:jc w:val="both"/>
            </w:pPr>
          </w:p>
        </w:tc>
      </w:tr>
    </w:tbl>
    <w:p w14:paraId="5983A9A5" w14:textId="77777777" w:rsidR="00072649" w:rsidRDefault="00072649">
      <w:pPr>
        <w:jc w:val="both"/>
      </w:pPr>
    </w:p>
    <w:p w14:paraId="6BC8D7A0" w14:textId="77777777" w:rsidR="00072649" w:rsidRDefault="00072649">
      <w:pPr>
        <w:jc w:val="both"/>
      </w:pPr>
    </w:p>
    <w:tbl>
      <w:tblPr>
        <w:tblW w:w="3829" w:type="dxa"/>
        <w:tblInd w:w="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</w:tblGrid>
      <w:tr w:rsidR="0070411E" w14:paraId="43704217" w14:textId="77777777" w:rsidTr="00072649">
        <w:trPr>
          <w:trHeight w:val="1701"/>
        </w:trPr>
        <w:tc>
          <w:tcPr>
            <w:tcW w:w="3829" w:type="dxa"/>
          </w:tcPr>
          <w:p w14:paraId="335FF921" w14:textId="77777777" w:rsidR="0070411E" w:rsidRDefault="0070411E" w:rsidP="0070411E">
            <w:pPr>
              <w:ind w:left="845" w:firstLine="708"/>
            </w:pPr>
          </w:p>
          <w:p w14:paraId="0CBE3926" w14:textId="77777777" w:rsidR="0070411E" w:rsidRDefault="0070411E" w:rsidP="0070411E">
            <w:pPr>
              <w:ind w:left="845" w:firstLine="708"/>
            </w:pPr>
          </w:p>
          <w:p w14:paraId="245F2BE4" w14:textId="77777777" w:rsidR="0070411E" w:rsidRDefault="0070411E" w:rsidP="0070411E">
            <w:pPr>
              <w:ind w:left="845" w:firstLine="708"/>
            </w:pPr>
          </w:p>
          <w:p w14:paraId="58B891EB" w14:textId="77777777" w:rsidR="0070411E" w:rsidRDefault="0070411E" w:rsidP="0070411E">
            <w:pPr>
              <w:ind w:left="845" w:firstLine="708"/>
            </w:pPr>
          </w:p>
          <w:p w14:paraId="09BD6FA2" w14:textId="5F76D497" w:rsidR="0070411E" w:rsidRDefault="0070411E" w:rsidP="0070411E">
            <w:pPr>
              <w:ind w:left="845"/>
            </w:pPr>
            <w:r>
              <w:t xml:space="preserve">Podpis, pieczątka            </w:t>
            </w:r>
            <w:r w:rsidR="000325F0">
              <w:t xml:space="preserve">   </w:t>
            </w:r>
            <w:r>
              <w:t>Wykonawcy</w:t>
            </w:r>
          </w:p>
        </w:tc>
      </w:tr>
    </w:tbl>
    <w:p w14:paraId="0D4A0504" w14:textId="44A43496" w:rsidR="00F736CA" w:rsidRDefault="00F736CA" w:rsidP="00BD0A88"/>
    <w:sectPr w:rsidR="00F736CA" w:rsidSect="007B2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276" w:left="1417" w:header="142" w:footer="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8B91" w14:textId="77777777" w:rsidR="001819B3" w:rsidRDefault="001819B3">
      <w:r>
        <w:separator/>
      </w:r>
    </w:p>
  </w:endnote>
  <w:endnote w:type="continuationSeparator" w:id="0">
    <w:p w14:paraId="300BD059" w14:textId="77777777" w:rsidR="001819B3" w:rsidRDefault="001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EA76" w14:textId="77777777" w:rsidR="00DA3B74" w:rsidRDefault="00DA3B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C33F" w14:textId="77777777" w:rsidR="00F736CA" w:rsidRDefault="00F736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7AA7" w14:textId="77777777" w:rsidR="00DA3B74" w:rsidRDefault="00DA3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B351" w14:textId="77777777" w:rsidR="001819B3" w:rsidRDefault="001819B3">
      <w:r>
        <w:separator/>
      </w:r>
    </w:p>
  </w:footnote>
  <w:footnote w:type="continuationSeparator" w:id="0">
    <w:p w14:paraId="32144CD3" w14:textId="77777777" w:rsidR="001819B3" w:rsidRDefault="0018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DAB" w14:textId="77777777" w:rsidR="00DA3B74" w:rsidRDefault="00DA3B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88F" w14:textId="32DF57A4" w:rsidR="00F736CA" w:rsidRDefault="00F736CA">
    <w:pPr>
      <w:pStyle w:val="Nagwek"/>
    </w:pPr>
  </w:p>
  <w:p w14:paraId="3B8F9DFF" w14:textId="61580229" w:rsidR="00F736CA" w:rsidRDefault="00DA3B74">
    <w:pPr>
      <w:pStyle w:val="Nagwek"/>
    </w:pPr>
    <w:r>
      <w:rPr>
        <w:noProof/>
      </w:rPr>
      <w:drawing>
        <wp:inline distT="0" distB="0" distL="0" distR="0" wp14:anchorId="48F7A78E" wp14:editId="5FE3C66E">
          <wp:extent cx="5714286" cy="580952"/>
          <wp:effectExtent l="0" t="0" r="1270" b="0"/>
          <wp:docPr id="1908908734" name="Obraz 1908908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966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4286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5E1C">
      <w:tab/>
      <w:t>załącznik nr 1</w:t>
    </w:r>
    <w:r w:rsidR="001F5E1C">
      <w:tab/>
    </w:r>
    <w:r w:rsidR="001F5E1C">
      <w:tab/>
    </w:r>
    <w:r w:rsidR="001F5E1C">
      <w:tab/>
    </w:r>
    <w:r w:rsidR="001F5E1C">
      <w:tab/>
    </w:r>
    <w:r w:rsidR="001F5E1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82D" w14:textId="77777777" w:rsidR="00DA3B74" w:rsidRDefault="00DA3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482"/>
    <w:multiLevelType w:val="hybridMultilevel"/>
    <w:tmpl w:val="B0623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6CA"/>
    <w:rsid w:val="00013A4F"/>
    <w:rsid w:val="00021030"/>
    <w:rsid w:val="00026DA6"/>
    <w:rsid w:val="000325F0"/>
    <w:rsid w:val="00072649"/>
    <w:rsid w:val="000A5F94"/>
    <w:rsid w:val="000F6C38"/>
    <w:rsid w:val="001819B3"/>
    <w:rsid w:val="0018324C"/>
    <w:rsid w:val="001F5E1C"/>
    <w:rsid w:val="00362F25"/>
    <w:rsid w:val="00384D69"/>
    <w:rsid w:val="00394945"/>
    <w:rsid w:val="00407AE3"/>
    <w:rsid w:val="005176A8"/>
    <w:rsid w:val="00601DFD"/>
    <w:rsid w:val="006264C2"/>
    <w:rsid w:val="00637D57"/>
    <w:rsid w:val="00685A63"/>
    <w:rsid w:val="0070411E"/>
    <w:rsid w:val="0074471E"/>
    <w:rsid w:val="00767351"/>
    <w:rsid w:val="00784E0A"/>
    <w:rsid w:val="00786061"/>
    <w:rsid w:val="007928FE"/>
    <w:rsid w:val="007B278C"/>
    <w:rsid w:val="0080287D"/>
    <w:rsid w:val="00836B0B"/>
    <w:rsid w:val="008F749A"/>
    <w:rsid w:val="00905C4D"/>
    <w:rsid w:val="00A153F4"/>
    <w:rsid w:val="00A44351"/>
    <w:rsid w:val="00AA7FEA"/>
    <w:rsid w:val="00AC228C"/>
    <w:rsid w:val="00BA4453"/>
    <w:rsid w:val="00BD0A88"/>
    <w:rsid w:val="00C416ED"/>
    <w:rsid w:val="00CC11AB"/>
    <w:rsid w:val="00CE3170"/>
    <w:rsid w:val="00D3007D"/>
    <w:rsid w:val="00D373A4"/>
    <w:rsid w:val="00DA3B74"/>
    <w:rsid w:val="00DA67EA"/>
    <w:rsid w:val="00DE561C"/>
    <w:rsid w:val="00E72D06"/>
    <w:rsid w:val="00EE041C"/>
    <w:rsid w:val="00F12C25"/>
    <w:rsid w:val="00F17D34"/>
    <w:rsid w:val="00F7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204"/>
  <w15:docId w15:val="{14FFF549-4D4F-45F5-AEDD-5E2DC4E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A5F9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1DFD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78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586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452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537F-BCC4-48E7-88C2-7AAB3D6E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wchmielinski</cp:lastModifiedBy>
  <cp:revision>27</cp:revision>
  <cp:lastPrinted>2021-05-19T06:50:00Z</cp:lastPrinted>
  <dcterms:created xsi:type="dcterms:W3CDTF">2018-10-08T11:37:00Z</dcterms:created>
  <dcterms:modified xsi:type="dcterms:W3CDTF">2023-12-05T12:56:00Z</dcterms:modified>
</cp:coreProperties>
</file>