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BB" w:rsidRDefault="008D26A3">
      <w:pPr>
        <w:pStyle w:val="Nagwek2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color w:val="00000A"/>
          <w:sz w:val="22"/>
          <w:szCs w:val="22"/>
        </w:rPr>
        <w:t xml:space="preserve">Zaproszenie do składania ofert na </w:t>
      </w:r>
      <w:r>
        <w:rPr>
          <w:rFonts w:ascii="Calibri" w:hAnsi="Calibri" w:cs="Calibri"/>
          <w:color w:val="00000A"/>
          <w:sz w:val="22"/>
          <w:szCs w:val="22"/>
          <w:u w:val="single"/>
        </w:rPr>
        <w:t>zakup</w:t>
      </w:r>
      <w:r>
        <w:rPr>
          <w:rFonts w:ascii="Calibri" w:hAnsi="Calibri" w:cs="Calibri"/>
          <w:iCs/>
          <w:color w:val="00000A"/>
          <w:sz w:val="22"/>
          <w:szCs w:val="22"/>
          <w:u w:val="single"/>
        </w:rPr>
        <w:t xml:space="preserve"> wózkowanny hydraulicznej.</w:t>
      </w:r>
      <w:r>
        <w:rPr>
          <w:rFonts w:ascii="Calibri" w:hAnsi="Calibri" w:cs="Calibri"/>
          <w:color w:val="00000A"/>
          <w:sz w:val="22"/>
          <w:szCs w:val="22"/>
        </w:rPr>
        <w:br/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realizacją projektu pn. ”Wsparcie osób starszych i kadry świadczącej usługi społeczne w zakresie przeciwdziałania rozprzestrzenianiu się COVID-19, łagodzenia jego skutków na terenie województwa kujawsko – pomorskiego”.</w:t>
      </w:r>
    </w:p>
    <w:p w:rsidR="00454CBB" w:rsidRDefault="008D26A3">
      <w:pPr>
        <w:pStyle w:val="NormalnyWeb1"/>
        <w:jc w:val="both"/>
      </w:pPr>
      <w:r>
        <w:rPr>
          <w:rFonts w:ascii="Calibri" w:hAnsi="Calibri" w:cs="Calibri"/>
          <w:sz w:val="22"/>
          <w:szCs w:val="22"/>
        </w:rPr>
        <w:t> I. Ofertę należy złożyć osobiście, przesyłką pocztową lub kurierską na adres: Dom Pomocy Społecznej, 88-230 Piotrków Kujawski, ul. Poznańska 98, lub pocztą e-mail na adres: zamowienia@dpspiotrkowkujawski.pl</w:t>
      </w:r>
    </w:p>
    <w:p w:rsidR="00454CBB" w:rsidRDefault="008D26A3">
      <w:pPr>
        <w:jc w:val="both"/>
        <w:rPr>
          <w:rFonts w:cs="Calibri"/>
        </w:rPr>
      </w:pPr>
      <w:r>
        <w:t xml:space="preserve">II. Ceny podane w ofercie winny być wyrażone cyfrą i słownie. Ceny muszą uwzględniać całkowite koszty realizacji zadania, w tym koszty dostawy do Domu Pomocy Społecznej w Piotrkowie Kujawskim.  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III. Cena winna obejmować całość zamówienia.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IV. Opis przedmiotu zamówienia zawiera załącznik nr 1.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V. Warunki udziału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Zamawiający  zastrzega, że o udzielenie zamówienia mogą się ubiegać wyłącznie podmioty ekonomii społecznej (PES).  Podmiot ekonomii społecznej należy rozumieć zgodnie z definicją zawartą w Wytycznych w zakresie zasad realizacji przedsięwzięć  w obszarze włączenia społecznego i zwalczania ubóstwa z wykorzystaniem środków Europejskiego Funduszu Społecznego i Europejskiego Funduszu Rozwoju Regionalnego na lata 2014-2020, tj.: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spółdzielnia socjalna, o której mowa w ustawie z dnia 27 kwietnia 2006 r. o spółdzielniach socjalnych ( Dz. U. z 2020 r. poz. 2085 z późn.zm.);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jednostka reintegracyjna, realizująca usługi reintegracji społecznej i zawodowej osób zagrożonych ubóstwem lub wykluczeniem społecznym;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CIS, KIS;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 ZAZ i WTZ, o których mowa w ustawie z dnia 27 sierpnia 1997 r. o rehabilitacji zawodowej i społecznej oraz zatrudnianiu osób niepełnosprawnych ( Dz. U. z 2021 r. poz. 573);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organizacja pozarządowa lub podmiot, o którym mowa w art. 3 ust. 3 ustawy z dnia 24 kwietnia 2003 r. o działalności pożytku publicznego i o wolontariacie ( Dz. U. z poz. 2020 r. poz. 1057);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spółdzielnia, której celem jest zatrudnienie tj. spółdzielnia pracy lub spółdzielnia inwalidów i niewidomych, działające w oparciu o ustawę  z dnia 16 września 1982 r. Prawo spółdzielcze ( Dz. U. z 2021 r. poz. 648, z późn. zm).;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e) koło gospodyń wiejskich, o których mowa w ustawie z dnia 9 listopada 2018 r. o kołach gospodyń wiejskich (Dz. U.  2021 r. poz. 165);</w:t>
      </w:r>
    </w:p>
    <w:p w:rsidR="00454CBB" w:rsidRDefault="008D26A3">
      <w:pPr>
        <w:pStyle w:val="NormalnyWeb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f) zakład pracy chronionej, o którym mowa  w ustawie z dnia 27 sierpnia 1997 r. o rehabilitacji zawodowej i społecznej oraz zatrudnianiu osób niepełnosprawnych (Dz. U. z 2021 r. poz. 573).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Zamawiający  zastrzega, że o udzielenie</w:t>
      </w:r>
      <w:bookmarkStart w:id="1" w:name="Bookmark"/>
      <w:bookmarkEnd w:id="1"/>
      <w:r>
        <w:rPr>
          <w:rFonts w:ascii="Calibri" w:hAnsi="Calibri" w:cs="Calibri"/>
          <w:sz w:val="22"/>
          <w:szCs w:val="22"/>
        </w:rPr>
        <w:t xml:space="preserve"> zamówienia mogą ubiegać się podmioty posiadające doświadczenie w realizacji określonych dostaw.  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uzna w/w warunek za spełniony, jeżeli Wykonawca w okresie ostatniego roku przed upływem terminu składania ofert (a jeżeli okres prowadzenia działalności jest krótszy - w tym okresie), należycie wykonał (a w przypadku świadczeń okresowych lub ciągłych również wykonuje): min. 1 dostawę odpowiadającą swoim rodzajem przedmiotowi zamówienia, tj. dostarczył</w:t>
      </w:r>
      <w:r>
        <w:rPr>
          <w:rFonts w:ascii="Calibri" w:hAnsi="Calibri" w:cs="Calibri"/>
          <w:iCs/>
          <w:sz w:val="22"/>
          <w:szCs w:val="22"/>
        </w:rPr>
        <w:t xml:space="preserve">  wózkowannę hydrauliczną.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Weryfikacja spełniania warunków udziału w postępowaniu i statusu Wykonawcy odbędzie się na podstawie oświadczenia  Wykonawcy o spełnieniu  warunków udziału w postępowaniu oraz aktualnego dokumentu potwierdzającego status Wykonawcy   (np. statutu, odpisu z Krajowego Rejestru  Sądowego, z którego wynika posiadanie ww. statutu itp.). 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VI. Okres związania ofertą: 14 dni od dnia udzielenia zamówienia.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VII. Przy wyborze oferty do realizacji Zamawiający będzie się kierował kryterium: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– 100%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VIII. Zamawiający zastrzega, że płatność może być wykonana tylko na podstawie faktury VAT.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IX. Oferta wykonawcy powinna zawierać następujące dokumenty: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Formularz oferty wg załączonego do zapytania ofertowego wzoru (zał. nr 2 do oferty);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Oświadczenie o spełnianiu warunków udziału w postępowaniu wg załączonego do zapytania ofertowego wzoru (zał. nr 3 do oferty);</w:t>
      </w:r>
    </w:p>
    <w:p w:rsidR="00454CBB" w:rsidRDefault="008D26A3">
      <w:pPr>
        <w:pStyle w:val="NormalnyWeb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Aktualny odpis z Krajowego Rejestru Sądowego lub inny dokument, wskazujący na prowadzenie działalności statutowej w zakresie objętym zapytaniem ofertowym - kopie potwierdzone za zgodność z oryginałem przez osobę/osoby uprawnione do reprezentowania Wykonawcy.</w:t>
      </w:r>
    </w:p>
    <w:p w:rsidR="00454CBB" w:rsidRDefault="008D26A3">
      <w:pPr>
        <w:pStyle w:val="NormalnyWeb1"/>
        <w:jc w:val="both"/>
      </w:pPr>
      <w:r>
        <w:rPr>
          <w:rFonts w:ascii="Calibri" w:hAnsi="Calibri" w:cs="Calibri"/>
          <w:sz w:val="22"/>
          <w:szCs w:val="22"/>
        </w:rPr>
        <w:t>X. Termin złożenia ofert: 29.11.2023 r.</w:t>
      </w:r>
    </w:p>
    <w:p w:rsidR="008D26A3" w:rsidRDefault="008D26A3"/>
    <w:sectPr w:rsidR="008D26A3">
      <w:head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B6E" w:rsidRDefault="00D31B6E" w:rsidP="00B21B4B">
      <w:pPr>
        <w:spacing w:after="0" w:line="240" w:lineRule="auto"/>
      </w:pPr>
      <w:r>
        <w:separator/>
      </w:r>
    </w:p>
  </w:endnote>
  <w:endnote w:type="continuationSeparator" w:id="0">
    <w:p w:rsidR="00D31B6E" w:rsidRDefault="00D31B6E" w:rsidP="00B2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B6E" w:rsidRDefault="00D31B6E" w:rsidP="00B21B4B">
      <w:pPr>
        <w:spacing w:after="0" w:line="240" w:lineRule="auto"/>
      </w:pPr>
      <w:r>
        <w:separator/>
      </w:r>
    </w:p>
  </w:footnote>
  <w:footnote w:type="continuationSeparator" w:id="0">
    <w:p w:rsidR="00D31B6E" w:rsidRDefault="00D31B6E" w:rsidP="00B2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4B" w:rsidRDefault="00B21B4B">
    <w:pPr>
      <w:pStyle w:val="Nagwek"/>
    </w:pPr>
    <w:r w:rsidRPr="00CF5C46">
      <w:rPr>
        <w:noProof/>
        <w:lang w:eastAsia="pl-PL"/>
      </w:rPr>
      <w:drawing>
        <wp:inline distT="0" distB="0" distL="0" distR="0">
          <wp:extent cx="5762625" cy="733425"/>
          <wp:effectExtent l="0" t="0" r="0" b="0"/>
          <wp:docPr id="2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" t="41251" r="639" b="39590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4B"/>
    <w:rsid w:val="00454CBB"/>
    <w:rsid w:val="007E0C83"/>
    <w:rsid w:val="008D26A3"/>
    <w:rsid w:val="00B21B4B"/>
    <w:rsid w:val="00D3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2DF0E68-4AF1-436C-9093-9EA9E8B2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 w:cs="Basic Roman"/>
      <w:kern w:val="1"/>
      <w:sz w:val="22"/>
      <w:szCs w:val="22"/>
      <w:lang w:eastAsia="ar-SA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basedOn w:val="Domylnaczcionkaakapitu1"/>
    <w:rPr>
      <w:rFonts w:ascii="Cambria" w:eastAsia="Cambria" w:hAnsi="Cambria" w:cs="Basic Roman"/>
      <w:b/>
      <w:bCs/>
      <w:color w:val="4F81BD"/>
      <w:kern w:val="1"/>
      <w:sz w:val="26"/>
      <w:szCs w:val="26"/>
    </w:rPr>
  </w:style>
  <w:style w:type="character" w:styleId="Pogrubienie">
    <w:name w:val="Strong"/>
    <w:basedOn w:val="Domylnaczcionkaakapitu1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1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B4B"/>
    <w:rPr>
      <w:rFonts w:ascii="Calibri" w:eastAsia="Calibri" w:hAnsi="Calibri" w:cs="Basic Roman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1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B4B"/>
    <w:rPr>
      <w:rFonts w:ascii="Calibri" w:eastAsia="Calibri" w:hAnsi="Calibri" w:cs="Basic Roman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</dc:creator>
  <cp:keywords/>
  <cp:lastModifiedBy>DPS</cp:lastModifiedBy>
  <cp:revision>2</cp:revision>
  <cp:lastPrinted>1899-12-31T23:00:00Z</cp:lastPrinted>
  <dcterms:created xsi:type="dcterms:W3CDTF">2023-11-23T12:06:00Z</dcterms:created>
  <dcterms:modified xsi:type="dcterms:W3CDTF">2023-11-23T12:06:00Z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